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附录：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bookmarkStart w:id="0" w:name="_GoBack"/>
      <w:r>
        <w:rPr>
          <w:rFonts w:hint="eastAsia" w:ascii="宋体" w:hAnsi="宋体" w:eastAsia="宋体" w:cs="宋体"/>
          <w:sz w:val="24"/>
          <w:szCs w:val="24"/>
        </w:rPr>
        <w:t>淮南市广播电视“十四五”发展规划</w:t>
      </w:r>
    </w:p>
    <w:bookmarkEnd w:id="0"/>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第一章发展基础和形势</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（一）“十三五”以来主要成就</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“十三五”期间，全市广播电视系统在市委、市政府的领导下，在省广电局的指导支持下，坚持围绕中心、服务大局，各方面工作稳中求进、开拓创新，为全市经济社会发展、丰富群众文化生活做出了突出贡献。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惠民工程深入实施，公共服务体系不断完善。淮南市不断推进广播电视公共服务体系建设，传输覆盖体系构建、文化产品内容供给和公共服务机制体制等方面取得长足进步。截止到2020年底，淮南市共有广播电视台6座，广播频率3套，电视频道2套，共开办电视节目11套。有中短波发射台3座，形成了广播电视有线、无线、卫星综合传输覆盖体系，广播综合人口覆盖率为100%，电视综合人口覆盖率为100%，人民收听收看广播电视的基本权益得到切实保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新闻宣传强化舆论引导，主流媒体作用突出。全市广电系统忠实履行“高举旗帜，引领导向，围绕中心，服务大局”新闻舆论工作职责和使命，始终保持政治定力和政治敏感性。在宣传贯彻党的十九大精神，全面展示新中国成立70周年的辉煌历程特别是党的十八大以来的历史性成就，宣传“决胜脱贫攻坚”进展和成果等重大主题宣传中，我市各广播电视播出机构积极唱响舆论主旋律，把握住了正确的舆论导向，宣传力度空前，宣传效果显著，营造了良好的社会舆论氛围。在新冠肺炎疫情防控中，广播电视充分发挥主流媒体作用，加强权威信息发布，宣传“防疫”“抗疫”知识。与此同时，各播出机构在舆论监督方面，在提供丰富的公益宣传、普法科普、文化娱乐、实用信息等方面，很好地发挥了信息主渠道的作用，成为服务中心、服务大局、服务群众、服务民生的主力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3.坚持“内容为王”理念，打造精品、名牌。“政风行风热线”、“阳光热线”等栏目已经形成品牌效应，得到受众的广泛认可。</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(二)面临的新形势和存在的问题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聚焦新形势新任务新要求，广播电视和网络视听发展面临着深刻的变化和发展机遇。尤其是习近平总书记提出的建设“四全媒体”，即全程媒体、全息媒体、全员媒体和全效媒体，为广播电视发展改革指明了方向，也为广播电视工作提供了根本遵循。新一轮信息革命浪潮为广播电视发展改革带来了新的机遇。人工智能、大数据、区块链、云计算、VR、AR、物联网、5G等先进技术为广电行业发挥优势、抢占先机，带来了新的机遇，必将对社会发展起到巨大的推动作用，对整个社会产生巨大而深远的影响。广电行业必须抓住这个技术迭代升级的历史性机遇，完成自身的改造，全面提升服务中心、服务大局、服务社会的能力和水平。</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“十三五”期间，我市广电行业虽然取得了长足发展,但还存在着诸多问题和不足，主要表现在以下几个方面。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媒体融合转型还有待进一步深入。我市媒体融合之路从整体上看步伐还不够快，市级媒体的融合发展还未破局，舆论引导能力和实际传播效果依然有待提升。距离“建设全媒体服务、智慧化传播、具有强大影响力和竞争力的新型主流媒体”的总体要求，还有很大差距。</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2.创作生产成色还有待进一步提升。目前已有的电视、广播作品缺乏能够反映新时代思想的精品，无法体现淮南市的城市特色，同时网络视听内容品质亟需升级。</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智慧广电的实效有待进一步加强。智慧广电建设在推动行业变革重塑、转型升级的作用还不够大。人才育留能力不强，设备老化问题严重。广播电视从业人员人数减少，年龄老化，特别是网络媒体专业人才缺乏，多数广播电视台和发射台设备老化，无法满足广电技术快速发展和更新换代需求。技术上和人才两方面都无法满足智慧广电传播力、影响力和运营服务能力的实效不足问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新形势下行业监管力量薄弱。在广播电视信号传输、广播电视节目、广告内容以及广播电视网络安全的监管上，广播电视综合监管平台功能还有待进一步完善，智能监管新科技的应用还不到位，专业的监管队伍需进一步充实。现有的淮南市广播电视综合监管平台，系统运行已进入疲劳期，设备维护维修需要投入的资金越来越大。</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广电队伍业务素质和能力有待提高。全市各级广电行政管理部门管理人员专业知识水平相对较低，缺乏比较系统的专业知识培训，尤其是对广播电视科技和安全播出所需的相关知识和技术掌握的不够，广播电视技术专业人才、复合型人才不足。</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第二章总体要求和发展目标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（一）指导思想</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坚持以习近平新时代中国特色社会主义思想为指导，深入学习贯彻党的十九大和十九届二中、三中、四中、五中全会精神，贯彻落实习近平总书记关于宣传思想工作的重要论述和关于广播电视工作的重要指示批示精神，增强“四个意识”、坚定“四个自信”、做到“两个维护”，聚焦“举旗帜、聚民心、育新人、兴文化、展形象”的使命任务，以加快转变发展方式为主线，以深化改革为动力，以技术创新为支撑，以广播电视惠民为目标，积极打造全程媒体、全息媒体、全员媒体和全效媒体。牢牢掌握全媒时代舆论场主动权和主导权，着眼于夯实党执政的社会基础、群众基础，以互联网思维、全媒体视角审视和谋划宣传思想文化工作的内容、对象、方法、手段，打通各个领域、统筹各种资源、形成整合力，切实维护国家政治安全、文化安全、意识形态安全，使互联网这个最大变量变成事业发展的最大增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（二）基本原则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坚持正确方向。坚持马克思主义在意识形态领域的指导地位，牢牢掌握意识形态工作领导权和主动权，把握正确的政治方向、舆论导向、价值取向。坚持党管媒体、党管意识形态，深刻把握“广电工作首先是政治工作，广电部门首先是政治机关”定位，把旗帜鲜明讲政治贯彻到广播电视工作各方面，始终以高度的政治责任感，管好办好党的广电事业，始终以高度的政治忠诚，将党的理论、方针、路线传达到人民群众中。</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坚持改革创新驱动。在广播电视和网络视听内容制作、宣传方法、监管手段、体制机制、人才培养等方面深化改革创新，不断提高广电行业治理能力和治理体系现代化水平，形成“新技术、新平台、新体系、新模式、新业态”的发展格局。强化科技创新，丰富和完善广播电视服务的载体、渠道、形式，培育新业态、促进新消费。加强智能化新技术为支撑的产品创新和“广电+政务服务商务”型的服务创新，充分发挥广电产业促进社会发展进步的功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坚持融合发展。建立以内容建设为根本、先进技术为支撑、创新管理为保障的全媒体传播体系，推动广播电视向全程媒体、全息媒体、全员媒体、全效媒体发展。推动媒体融合纵深发展，使广电发展进入机构变革、生产流程再造、服务模式创新的深层次融合发展新阶段，尽快培育与之相适应的生产观念和运营能力，着力于把握广电发展的方向导向、聚焦目标任务、紧盯主攻方向、强化技术支撑、创新体制机制等方面，为建设全媒体新格局创造良好的环境，推动广电高质量创新性发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坚持协同一体发展。积极对接国家重大区域战略，在宣传、技术、产业、对外合作交流上整合资源、协同发展，服务国内大循环为主体、国内国际双循环相互促进的新发展格局。强化制度保障，支持结合区域优势特点，推进节目联合制播、服务便利互通、产业联动发展，共建共享新平台、新品牌、新业态。鼓励建立区域协作体，有序推进跨地区、跨层级、跨行业、跨媒体资源整合。</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（三）发展目标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经过五年努力奋斗，到2025年争取实现以下目标：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尽快把我市广播电视建设成全媒体服务、智慧化传播、具有强大影响力和竞争力的新型主流媒体，牢牢占据舆论引导、思想引领、文化传承、服务人民的传播制高点，更好地服务党和国家事业全局，更好地为实现我市全面振兴和全方位振兴做出应有贡献。加快实现从传统媒体为主向全媒体融合发展转变，加快新技术应用、新机制建立，使我市广播电视和网络视听发展实现新跨越，广播电视主流媒体阵地进一步巩固，形成大屏小屏共振互哺、电视端与网端有机联动、电视播出与短视频传播相得益彰的立体融合传播格局。形成一批精品广播电视和网络试听的优秀作品。全行业的现代公共服务体系进一步完善，优质内容供给能力全面增强，智慧广电建设取得重要成果。媒体融合成为带动广电行业系统化发展的重要引擎，成为推动宣传思想舆论工作、提供优质公共文化服务、实现产业生态布局的根基与底座。进一步提升监测能力，探索智慧化监管手段。到2025年，广播电视和网络视听行业媒体公信力、传播影响力、市场竞争力、创新驱动力、文化辐射力显著增强，成为党和政府信任、受众更欢迎的主流媒体，成为服务社会经济文化生活的主要渠道，成为自身经营效益良好的强势集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第三章主要任务和重点项目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（一）壮大主流媒体，进一步提高舆论引导能力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做强新闻舆论宣传。作为党和政府的喉舌，做强新闻宣传、加强舆论引导工作是重中之重。要聚焦核心宣传，不断深化拓展广播电视“头条”建设和视听新媒体“首页首屏首条”建设，多形态、多角度、深层次、持续性开展习近平新时代中国特色社会主义思想宣传，推出一批有特色有影响、成系列成品牌的宣传报道，推动21世纪马克思主义、当代中国马克思主义深入人心、落地生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要按照中宣部、国家广电总局和省、市委宣传部的要求部署，围绕党和国家的重大战略、重大活动、重大节点，精心组织、统筹谋划“建党100周年”、党的“二十大”等重大主题宣传，紧贴市委、市政府中心工作，通过开设专题专栏专区、新闻系列报道、专题特别节目等形式，积极开展形势宣传、成就宣传、典型宣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指导实施重大主题主线宣传专栏建设。根据“十四五”期间重大主题主线，重要时间节点，组织指导全省广播电视台，在重要时段、主要新闻栏目中开辟主题专栏，推出系列报道，加强改进正面宣传，增强议题设置能力，把握时度效，不断提高主题主线宣传报道的质量水平。</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媒体融合发展开题破局。突出“融”字当先，对照媒体深度融合发展的最新要求，挂牌成立全市县级融媒体中心，初步建成新型主流媒体的重要力量、主流舆论格局的基层阵地、全媒体传播体系的样板标杆，初步形成一次采集、多种生成、全媒传播的传播矩阵，实现公众号、微博、APP手机客户端同步编辑、同步推送。积极支持广电机构发挥整体优势和视听特长，运用市场机制加快打造技术先进、特色突出、用户众多、自主可控的新型传播平台。要高度重视、深入贯彻落实中共中央办公厅、国务院办公厅印发的《关于加快推进媒体深度融合发展的意见》、国家广电总局印发的《关于加快推进广播电视媒体深度融合发展意见》精神，把媒体融合发展作为“一把手”工程全面加快推进，大力增强平台信息服务聚合与精准分发能力，提供专业性、针对性、亲民性强的媒体服务，拓展“广电+政务服务商务”服务，提高平台价值和用户活跃度，力争用1至2年时间，新型传播平台和全媒体人才队伍建设取得明显进展，主流舆论引导能力、精品内容生产和传播能力、信息和服务聚合能力、先进技术引领能力、创新创造活力大幅提升。用2至3年时间，在重点领域和关键环节的改革创新取得实质突破。着眼长远，广播电视行业逐步建立以内容建设为根本、先进技术为支撑、创新管理为保障的全媒体传播体系。“十四五”期间，按照市委统一部署，重点协助推进完成市级媒体合并、融合，开始融媒体中心建设，在建设完成全媒体制播平台的基础上，建设特色频率频道特色节目，制作出丰富多彩的融媒体视听节目，加快形成资源集约、结构合理、差异发展、协同高效，广覆盖、抓眼球、入人心的传播新格局，把我市各广播电视播出机构打造成具有强大影响力和竞争力的新型广播电视主流媒体，更好服务于我市经济社会快速发展、高质量发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提升广播电视对外宣传和区域合作水平。强化“大宣传”意识和“一盘棋”理念，以丝绸之路影视桥工程、中国当代作品翻译工程、创新“视听中国”播映工程为引领，按照该类节目内容及水准，力争2025年前推出1-2部广播电视精品符合海外发行播出要求。提升淮南文化相关节目品质，着力讲好中国故事淮南篇。可邀请境外有名自媒体来淮南专题采访，积极展现美好安徽现代化建设的新形象。积极参与长三角地区纪录片创作交流合作，如参与电视纪录片《潮涌长三角》的联合制作、制作精品特色小镇宣传视频参与长三角特色小镇视频评选活动，进一步实现信息互通、资源共享、优势互补、互利互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发力网络视听领域。伴随着5G技术的发展，网络视听行业还将迎来历史性、突破性的发展机遇。以“弘扬社会主义核心价值观共筑中国梦”节目征集和展播活动、“重大题材网络影视剧项目库推选”网络视听节目季度推优”“网络视听节目精品创作传播工程”作为抓手，全面发力网络视听行业，坚持正确导向，坚持扎根人民、扎根生活，引导全市网络视听从业机构创作传播更多传承中华优秀传统文化、记录书写讴歌新时代更多讲品位、讲格调、讲责任的视听精品，让向上向善的主流题材精品力作充盈网络空间。推出一批优秀网络剧、网络电影、网络纪录片、网络综艺、网络动画片，提高我市网络视听作品的精神高度、文化内涵和艺术价值。根据省广播电视局的统一部署，加强对网络视听节目的管理，强化导向和价值引领，突出对政治有害和违法违规视听内容的排查整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（二）加强精品内容建设，提升优质视听内容供给水平</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推出批量精品力作。坚持以人民为中心的创作导向，自觉承担记录新时代、书写新时代、讴歌新时代的使命，不断推出思想精深、艺术精湛、制作精良的优秀作品。提早谋划、精心组织实施，重点聚焦建党100周年主题、党的“二十大”等重要时间节点，按照“找准选题、讲好故事、拍出精品”的要求，把重大现实题材作为内容创作的首要任务，集中资源、集中力量抓龙头项目，推出一批讴歌党、讴歌祖国、讴歌人民、讴歌英雄的精品力作；充分挖掘地方资源优势，挖掘吉林振兴、乡村振兴、冰雪旅游题材，重点打造具有地方特色、具有全国影响的两部精品电视剧、十部纪录片。加强文化、公益类节目创作，发掘中华优秀传统文化，推出更多承载社会主义核心价值观同时符合市场需求、适合多次传播的视听精品佳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持续强化品牌建设。进一步加快推进专业化特色化品牌化发展，面向互联网主阵地，面向移动端，集中力量打造精品内容品牌。用好节目创新创优激励机制，引导节目创新创优。在巩固原有品牌栏目、优势项目的基础上，继续加大投入，提升节目栏目原创和内容深耕能力，扶持一批“小成本、大情怀、正能量”的广播电视和网络视听精品节目栏目和纪录片等；加大奖励额度，引导创新内容呈现方式，提升视听体验，增强用户粘性，培养一批政治强、业务精、带流量的名记者、名主播。</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（三）实施智慧广电工程，提高广电智慧化服务能力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7.构建“智慧广电+公共服务”体系。坚持守正创新，以推进广播电视高质量发展为主线，以深化广播电视与新一代信息技术融合创新为重点，推动广播电视从数字化、网络化向智慧化发展，初步形成布局合理、竞争有序、特色鲜明、形态多样、可持续发展的智慧广电新格局，使人民群众能够享受更加丰富、更加优质、更加便捷的广播电视服务。创建市级“智慧广电+公共服务”项目储备库。积极参与国家智慧广电公共服务平台和网络建设，探索融合我市广播电视公共服务、远程医疗、远程教育、公共安全、应急调度等综合业务。以城镇为依托，以农村和基层为重点，坚持“补短板、强弱项、提质量”，推动公共服务标准化建设、均等化提升、智慧化转型，逐步建立满足新时期新阶段的广播电视公共服务标准体系。健全广播电视公共文化服务运管体系，完善运管标准、管护机制、考核机制。积极探索推动智慧广电乡村(乡镇)建设，推动广播电视传输网络向行政村和自然村有线延伸，加速农村广电网络IP化、双向化改造，拓展综合信息服务和智慧化应用，实现从“看电视”到“用电视”的转型升级。</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8.完成地面数字电视覆盖网建设工程。按照国务院办公厅《关于加快推进广播电视村村通向户户通升级工作的通知》以及广电总局印发的《地面数字电视广播覆盖网发展规划》《全国地面数字电视700兆赫频率迁移计划》要求，加快完成我市中央地面数字电视700兆赫频率迁移和地面模拟电视信号关停工作，建设省级电视节目地面数字覆盖网。计划2022年前，完成省域地面数字电视单频网建设，实现省级标清地面数字电视节目全省覆盖，提供高质量无线数字电视信号供用户免费接收，为全省群众提供标准化、均等化广播电视公共服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9.推动第五代移动通信(5G)技术应用。紧密跟踪第五代移动通信(5G)技术发展，全力推进广电5G网络建设、应用推广、技术发展和安全保障，充分发挥广电5G新型基础设施的规模效应和带动作用。依托网络资源，依靠创新驱动，推动新技术在广电网络的应用,构建产业体系新支柱，促进行业高质量发展。积极探索广电5G应用场景，创新推动超高清视频、高新视频与行业应用的深度融合。坚持场景引领、生态构建，围绕“家庭场景、政务场景、民生场景”，探索超高清视频、沉浸式视频、互动视频、VR(虚拟现实)AR(增强现实)MR(混合现实）等高新视频技术应用，加快构建从传统端到移动端、从大屏到小屏、从供给端到消费端的全场景产业链，不断拓展超高清视频市场空间，有效带动高清视频产业链共同发展。支持吉视传媒发挥广电5G牌照及网络资源优势开展广电5G网络建设。探索基于5G技术的广播电视音视频传播体系构建和新兴业态监管方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（四）完善公共服务体系，提升公共服务质量和效能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10.加快推进城乡公共文化服务体系一体建设。坚持内容供给和基础建设并重，稳步提高广播电视公共服务均等化水平，在公共服务上提质升级，更好服务广大人民群众。以农村和基层为重点，推动有线广播电视网络基本实现互联互通，农村有线电视数字化全覆盖基本实现，双向化率大幅提升。落实政策为特殊困难群众提供有线电视低收费或免费服务。鼓励各地自主推进直播卫星户户通覆盖，重点保障建筑工地、户外作业点、交通工具等流动点和易地扶贫搬迁安置点群众的听广播看电视权益。推动省市级重点节目加配同步字幕或手语播出，提升无障碍服务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同时巩固和完善现有广播电视惠民工程成果，加快实现广播电视公共服务由粗放式覆盖向精准化入户升级，由无线数字信号覆盖向高清接收升级，推动广播电视由“户户通”向“人人通”“移动通”“终端通”升级。探索建立基层广播电视公共服务运行维护保障机制，逐步形成“县级有机构管理、乡镇有网点支撑、村组有专人负责”的基层广播电视公共服务运行维护体系。到2025年，覆盖城乡、服务便捷、保障充分、充满活力的广播电视公共服务体系基本建成，公共服务数字化、高清化、网络化、智能化、移动化水平大幅提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扎实推进我市应急广播建设。按照国家广播电视总局、应急管理部《关于进一步发挥应急广播在应急管理中作用的意见》和国家广播电视总局、省广播电视局的统一部署，力争到2025年完成全市各级应急广播系统与应急管理信息系统对接工作，上下贯通、综合覆盖、平战结合、安全可靠的“省-市-县-乡(街道)-村（社区）”五级应急广播体系初步形成，工作机制基本确立，全市应急广播平台基本建成，应急广播主动发布终端人口覆盖率达到90%以上。加快实现全天候、全方位、全时段的预警信息发布和政策宣讲服务，进一步提升全市应急管理能力和社会治理水平。</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（五）强化监管安全体系，增强文化信息安全保障能力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12.扎实做好广播电视安全播出工作。落实意识形态工作责任制和安全播出责任制，聚焦阵地管理和行业管理，突出管理重点，提高管理水平，筑牢广播电视和网络视听的安全屏障，提高风险防控能力。积极创新监测监管理念、方法、手段，充分利用云计算、大数据、人工智能等先进技术，构建全流程一体化广播电视安全保障体系，促进监测监管业务数据资源整合，提升数据分析的处理能力。做好重大节日、重要活动等重要保障期预警监测、分析研判、风险防控和设施保护工作，确保元旦、春节、“两会”、建党百年、国庆节、中共二十大等重大宣传保障期间全市广播电视和网络视听播出安全、网络安全、设施安全。扎实推进5G基站对广播电视卫星接收的干扰协调工作，加装滤波器、更新高频头，有效防范5G干扰造成的安全播出事故。</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13.完善广电行业阵地内容审查、安全播出系统。建立完善比对样本库，通过智慧广电云平台进行抓取、筛查、比对和分析，推动视听节目内容从海量信息监管向精准式、靶向性监管过渡。利用人脸识别技术，提高节目内容审查质量和效率。加强大数据安全监管，规范数据资源利用，防范大数据等新技术带来的风险。</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深入贯彻落实《网络安全法》和国家网络安全等级保护制度，指导各播出机构加强广播电视网络安全保护工作，对广播电视网络安全设施设备优化升级，加强对广播电视网络安全技术团队的建设，对广播电视网络安全技术人员进行岗位培训和安全教育培训，建立健全广播电视网络安全等级保护制度，使广播电视网络安全工作全面走上正规化、制度化轨道。</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（六）加强广电行业管理，不断提高广电行业管理水平</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14.全面提高综合监管平台的科技水平。为适应新发展、新业态带来的管理方面的新问题，承担新时代赋予广播电视的高要求，要尽快提高现有监测平台的科技水平，重点对监管平台软件进行升级，对硬件进行改造，力争在“十四五”期间做到广播电视和网络视听监管领域全覆盖,进一步提高监管效率。积极协调市委、市政府相关部门，争取组建广播电视内容安全监管队伍，以便加强对广播电视内容的监管，进一步拓宽广播电视的监管范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15.继续开展非法广电设施治理工作。建立行业领域常态化治理机制，进一步完善非法卫星地面接收设施清理的长效机制。由各县（市）区财政部门负责安排清理非法卫星地面接收设施执法所需经费，加大执法力度，全面开展非法卫星地面接收设备清理工作。配合公安、工信等部门，对设置“黑广播”违法行为组织开展专项行动，通过专项行动有效打击和震慑设置“黑广播”违法行为，确保全市视听发展环境良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第四章保障措施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（一）加强组织领导。</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各级文化广播电视和旅游行政部门要加强组织领导，统一思想，充分认识规划实施的重大意义，把推进文化广播电视和旅游改革发展摆在全局工作的重要位置，纳入经济社会发展总体规划，纳入工作考核评价体系。主要负责同志要亲自抓、负总责，建立规划实施领导机构，结合规划提出的目标和任务，制定实施方案，明确分工、落实责任，切实把广播电视和网络视听发展“十四五”规划各项工作落到实处。</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（二）加大政策扶持。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各级文化广播电视和旅游行政部门要积极推动辖区内广播电视和网络视听发展“十四五”规划重点项目建设，充分争取和利用中央、地方各类专项资金、财政补贴，开拓投融资渠道，创新投资运营模式，引导社会资金加大投入，健全多元化、多渠道的投融资机制。积极争取市委市政府相关部门政策支持，逐步解决广播电视事业发展过程中存在的问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（三）优化营商环境。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持续推动“放管服”改革向纵深发展，在符合法律法规的前提下，进一步研究放宽市场准入条件，积极引导社会力量进入广播电视和网络视听产业，增强市场活力。大力实施审批流程再造，提升政务服务效能，缩短备案立项审批时间，进一步打造审批事项少、办事效率高、服务质量优的政务环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（四）强化人才保障。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健全人才激励机制，形成良好的用人导向和制度环境，充分调动和发挥广大从业人员的积极性、主动性、自觉性，激发创新活力，形成干事创业的良好环境。坚持早发现、早储备、早培养，重点遴选推荐一批广播电视和网络视听行业领军人才和青年创业人才。围绕增强脚力、眼力、脑力、笔力，通过专题培训、阶段轮训、以干代训等多种方式相结合，重点培养媒体融合、采编制作、视听技术、业务营销、监测监管等领域的专业人才以及特殊技能型人才、复合型人才，推动专业人才队伍整体素质提升。贯彻落实市委市政府引进高层次人才政策，培养和引进相结合优化人才结构，加大人才的培养引进力度，吸引和鼓励高端人才来我市广播电视和网络视听领域创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来源：</w:t>
      </w:r>
      <w:r>
        <w:rPr>
          <w:rFonts w:hint="eastAsia" w:ascii="宋体" w:hAnsi="宋体" w:eastAsia="宋体" w:cs="宋体"/>
          <w:sz w:val="24"/>
          <w:szCs w:val="24"/>
          <w:lang w:eastAsia="zh-CN"/>
        </w:rPr>
        <w:tab/>
      </w:r>
      <w:r>
        <w:rPr>
          <w:rFonts w:hint="eastAsia" w:ascii="宋体" w:hAnsi="宋体" w:eastAsia="宋体" w:cs="宋体"/>
          <w:sz w:val="24"/>
          <w:szCs w:val="24"/>
          <w:lang w:eastAsia="zh-CN"/>
        </w:rPr>
        <w:t>淮南市文化和旅游局</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D43E0"/>
    <w:rsid w:val="7B7D4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2021-07-19T08:37:00Z</dcterms:created>
  <dc:creator>泺尚</dc:creator>
  <cp:lastModifiedBy>泺尚</cp:lastModifiedBy>
  <dcterms:modified xsi:type="dcterms:W3CDTF">2021-07-19T09:31:51Z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